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81393">
      <w:pPr>
        <w:ind w:firstLine="723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中央空调主机及配套设备维修调试工程项目需求书</w:t>
      </w:r>
    </w:p>
    <w:p w14:paraId="7B7C0AC3">
      <w:pPr>
        <w:pStyle w:val="2"/>
      </w:pPr>
      <w:r>
        <w:rPr>
          <w:rFonts w:hint="eastAsia"/>
        </w:rPr>
        <w:t>一、项目现状说明</w:t>
      </w:r>
      <w:bookmarkStart w:id="0" w:name="_GoBack"/>
      <w:bookmarkEnd w:id="0"/>
    </w:p>
    <w:p w14:paraId="548480E4">
      <w:pPr>
        <w:ind w:firstLine="480"/>
      </w:pPr>
      <w:r>
        <w:rPr>
          <w:rFonts w:hint="eastAsia"/>
        </w:rPr>
        <w:t>中南大湘雅二医院桂林医院（临桂院区）中央空调主机及配套设备、群控系统目前存在故障无法运行，需要进行维修恢复正常使用。具体故障投标人可自行前往对设备进行勘察、诊断、提出解决方案并报价，实现系统整体恢复并满足未来运营管理需求。</w:t>
      </w:r>
    </w:p>
    <w:p w14:paraId="32F9B80D">
      <w:pPr>
        <w:pStyle w:val="2"/>
      </w:pPr>
      <w:r>
        <w:rPr>
          <w:rFonts w:hint="eastAsia"/>
        </w:rPr>
        <w:t>二、工程范围与设备清单</w:t>
      </w:r>
    </w:p>
    <w:p w14:paraId="37E4124F">
      <w:pPr>
        <w:ind w:firstLine="480"/>
      </w:pPr>
      <w:r>
        <w:rPr>
          <w:rFonts w:hint="eastAsia"/>
        </w:rPr>
        <w:t>本次工程范围涵盖以下全部系统及设备（包括但不限于清单内设备及与其关联的控制、电气、管路附件）：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163"/>
        <w:gridCol w:w="3240"/>
        <w:gridCol w:w="956"/>
        <w:gridCol w:w="834"/>
        <w:gridCol w:w="1543"/>
        <w:gridCol w:w="1417"/>
      </w:tblGrid>
      <w:tr w14:paraId="4CA53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05FC1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中央空调主机及配套设备列表</w:t>
            </w:r>
          </w:p>
        </w:tc>
      </w:tr>
      <w:tr w14:paraId="22C46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9EB46">
            <w:pPr>
              <w:spacing w:line="240" w:lineRule="auto"/>
              <w:ind w:firstLine="0" w:firstLineChars="0"/>
              <w:jc w:val="center"/>
            </w:pPr>
            <w:r>
              <w:t>序号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14FED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DF1A6">
            <w:pPr>
              <w:spacing w:line="240" w:lineRule="auto"/>
              <w:ind w:firstLine="0" w:firstLineChars="0"/>
              <w:jc w:val="center"/>
            </w:pPr>
            <w:r>
              <w:t>设备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E2638">
            <w:pPr>
              <w:spacing w:line="240" w:lineRule="auto"/>
              <w:ind w:firstLine="0" w:firstLineChars="0"/>
              <w:jc w:val="center"/>
            </w:pPr>
            <w:r>
              <w:t>数量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174ED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1A4C8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安装位置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02654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2F5B9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4334A">
            <w:pPr>
              <w:spacing w:line="240" w:lineRule="auto"/>
              <w:ind w:firstLine="0" w:firstLineChars="0"/>
              <w:jc w:val="center"/>
            </w:pPr>
            <w:r>
              <w:t>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C944F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制冷机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10029">
            <w:pPr>
              <w:spacing w:line="240" w:lineRule="auto"/>
              <w:ind w:firstLine="0" w:firstLineChars="0"/>
              <w:jc w:val="center"/>
            </w:pPr>
            <w:r>
              <w:t>主机一(800RT离心机)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35275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D082E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9F774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地下室机房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48530">
            <w:pPr>
              <w:spacing w:line="240" w:lineRule="auto"/>
              <w:ind w:firstLine="0" w:firstLineChars="0"/>
              <w:jc w:val="center"/>
            </w:pPr>
          </w:p>
        </w:tc>
      </w:tr>
      <w:tr w14:paraId="3F164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C36C3">
            <w:pPr>
              <w:spacing w:line="240" w:lineRule="auto"/>
              <w:ind w:firstLine="0" w:firstLineChars="0"/>
              <w:jc w:val="center"/>
            </w:pPr>
            <w:r>
              <w:t>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6D3BF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制冷机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28DAA">
            <w:pPr>
              <w:spacing w:line="240" w:lineRule="auto"/>
              <w:ind w:firstLine="0" w:firstLineChars="0"/>
              <w:jc w:val="center"/>
            </w:pPr>
            <w:r>
              <w:t>主机二(458RT高频螺杆机)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DC807">
            <w:pPr>
              <w:spacing w:line="240" w:lineRule="auto"/>
              <w:ind w:firstLine="0" w:firstLineChars="0"/>
              <w:jc w:val="center"/>
            </w:pPr>
            <w:r>
              <w:t>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E0F69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15A49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地下室机房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E1A2D">
            <w:pPr>
              <w:spacing w:line="240" w:lineRule="auto"/>
              <w:ind w:firstLine="0" w:firstLineChars="0"/>
              <w:jc w:val="center"/>
            </w:pPr>
          </w:p>
        </w:tc>
      </w:tr>
      <w:tr w14:paraId="2F642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4D70A">
            <w:pPr>
              <w:spacing w:line="240" w:lineRule="auto"/>
              <w:ind w:firstLine="0" w:firstLineChars="0"/>
              <w:jc w:val="center"/>
            </w:pPr>
            <w:r>
              <w:t>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29CFA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制冷机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62453">
            <w:pPr>
              <w:spacing w:line="240" w:lineRule="auto"/>
              <w:ind w:firstLine="0" w:firstLineChars="0"/>
              <w:jc w:val="center"/>
            </w:pPr>
            <w:r>
              <w:t>主机三(422RT高频螺杆机)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CC6E1">
            <w:pPr>
              <w:spacing w:line="240" w:lineRule="auto"/>
              <w:ind w:firstLine="0" w:firstLineChars="0"/>
              <w:jc w:val="center"/>
            </w:pPr>
            <w:r>
              <w:t>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585FE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8923F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地下室机房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62BA7">
            <w:pPr>
              <w:spacing w:line="240" w:lineRule="auto"/>
              <w:ind w:firstLine="0" w:firstLineChars="0"/>
              <w:jc w:val="center"/>
            </w:pPr>
          </w:p>
        </w:tc>
      </w:tr>
      <w:tr w14:paraId="1D579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CB509">
            <w:pPr>
              <w:spacing w:line="240" w:lineRule="auto"/>
              <w:ind w:firstLine="0" w:firstLineChars="0"/>
              <w:jc w:val="center"/>
            </w:pPr>
            <w:r>
              <w:t>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72786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制冷机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04628">
            <w:pPr>
              <w:spacing w:line="240" w:lineRule="auto"/>
              <w:ind w:firstLine="0" w:firstLineChars="0"/>
              <w:jc w:val="center"/>
            </w:pPr>
            <w:r>
              <w:t>主机四(142RT冷暖同供机)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135BC">
            <w:pPr>
              <w:spacing w:line="240" w:lineRule="auto"/>
              <w:ind w:firstLine="0" w:firstLineChars="0"/>
              <w:jc w:val="center"/>
            </w:pPr>
            <w:r>
              <w:t>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32F4B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E76C2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地下室机房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AE650">
            <w:pPr>
              <w:spacing w:line="240" w:lineRule="auto"/>
              <w:ind w:firstLine="0" w:firstLineChars="0"/>
              <w:jc w:val="center"/>
            </w:pPr>
          </w:p>
        </w:tc>
      </w:tr>
      <w:tr w14:paraId="787B8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B2F53">
            <w:pPr>
              <w:spacing w:line="240" w:lineRule="auto"/>
              <w:ind w:firstLine="0" w:firstLineChars="0"/>
              <w:jc w:val="center"/>
            </w:pPr>
            <w:r>
              <w:t>5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13567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制冷机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55953">
            <w:pPr>
              <w:spacing w:line="240" w:lineRule="auto"/>
              <w:ind w:firstLine="0" w:firstLineChars="0"/>
              <w:jc w:val="center"/>
            </w:pPr>
            <w:r>
              <w:t>主机五(421RT螺杆式风冷热</w:t>
            </w:r>
            <w:r>
              <w:br w:type="textWrapping"/>
            </w:r>
            <w:r>
              <w:t>泵机组)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91712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8A5B3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0ECCF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屋面层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CF95D">
            <w:pPr>
              <w:spacing w:line="240" w:lineRule="auto"/>
              <w:ind w:firstLine="0" w:firstLineChars="0"/>
              <w:jc w:val="center"/>
            </w:pPr>
          </w:p>
        </w:tc>
      </w:tr>
      <w:tr w14:paraId="6E928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5FE9E">
            <w:pPr>
              <w:spacing w:line="240" w:lineRule="auto"/>
              <w:ind w:firstLine="0" w:firstLineChars="0"/>
              <w:jc w:val="center"/>
            </w:pPr>
            <w:r>
              <w:t>7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39C29">
            <w:pPr>
              <w:spacing w:line="240" w:lineRule="auto"/>
              <w:ind w:firstLine="0" w:firstLineChars="0"/>
              <w:jc w:val="center"/>
            </w:pPr>
            <w:r>
              <w:t>冷却塔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36987">
            <w:pPr>
              <w:spacing w:line="240" w:lineRule="auto"/>
              <w:ind w:firstLine="0" w:firstLineChars="0"/>
              <w:jc w:val="center"/>
            </w:pPr>
            <w:r>
              <w:t>冷却塔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84218">
            <w:pPr>
              <w:spacing w:line="240" w:lineRule="auto"/>
              <w:ind w:firstLine="0" w:firstLineChars="0"/>
              <w:jc w:val="center"/>
            </w:pPr>
            <w:r>
              <w:t>4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0AAA0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422C7">
            <w:pPr>
              <w:spacing w:line="240" w:lineRule="auto"/>
              <w:ind w:firstLine="0" w:firstLineChars="0"/>
              <w:jc w:val="center"/>
            </w:pPr>
            <w:r>
              <w:t>1</w:t>
            </w:r>
            <w:r>
              <w:rPr>
                <w:rFonts w:hint="eastAsia"/>
              </w:rPr>
              <w:t>屋面层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9BB55">
            <w:pPr>
              <w:spacing w:line="240" w:lineRule="auto"/>
              <w:ind w:firstLine="0" w:firstLineChars="0"/>
              <w:jc w:val="center"/>
            </w:pPr>
          </w:p>
        </w:tc>
      </w:tr>
      <w:tr w14:paraId="614EE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2ABA9">
            <w:pPr>
              <w:spacing w:line="240" w:lineRule="auto"/>
              <w:ind w:firstLine="0" w:firstLineChars="0"/>
              <w:jc w:val="center"/>
            </w:pPr>
            <w:r>
              <w:t>8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ABADA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循环水泵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D836B">
            <w:pPr>
              <w:spacing w:line="240" w:lineRule="auto"/>
              <w:ind w:firstLine="0" w:firstLineChars="0"/>
              <w:jc w:val="center"/>
            </w:pPr>
            <w:r>
              <w:t>1~2#冷却水泵(75KW)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E229D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2F043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C397F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地下室机房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AF6B2">
            <w:pPr>
              <w:spacing w:line="240" w:lineRule="auto"/>
              <w:ind w:firstLine="0" w:firstLineChars="0"/>
              <w:jc w:val="center"/>
            </w:pPr>
          </w:p>
        </w:tc>
      </w:tr>
      <w:tr w14:paraId="4DED9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2BFC1">
            <w:pPr>
              <w:spacing w:line="240" w:lineRule="auto"/>
              <w:ind w:firstLine="0" w:firstLineChars="0"/>
              <w:jc w:val="center"/>
            </w:pPr>
            <w:r>
              <w:t>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736FE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循环水泵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06E75">
            <w:pPr>
              <w:spacing w:line="240" w:lineRule="auto"/>
              <w:ind w:firstLine="0" w:firstLineChars="0"/>
              <w:jc w:val="center"/>
            </w:pPr>
            <w:r>
              <w:t>3~4#冷却水泵(45KW)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7D072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B8410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29E2F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地下室机房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4882B">
            <w:pPr>
              <w:spacing w:line="240" w:lineRule="auto"/>
              <w:ind w:firstLine="0" w:firstLineChars="0"/>
              <w:jc w:val="center"/>
            </w:pPr>
          </w:p>
        </w:tc>
      </w:tr>
      <w:tr w14:paraId="3D98C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398C2">
            <w:pPr>
              <w:spacing w:line="240" w:lineRule="auto"/>
              <w:ind w:firstLine="0" w:firstLineChars="0"/>
              <w:jc w:val="center"/>
            </w:pPr>
            <w:r>
              <w:t>10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0F30B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循环水泵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2D840">
            <w:pPr>
              <w:spacing w:line="240" w:lineRule="auto"/>
              <w:ind w:firstLine="0" w:firstLineChars="0"/>
              <w:jc w:val="center"/>
            </w:pPr>
            <w:r>
              <w:t>1~2#冷冻水泵(75KW)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B3C84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8772B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0F7B4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地下室机房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B5454">
            <w:pPr>
              <w:spacing w:line="240" w:lineRule="auto"/>
              <w:ind w:firstLine="0" w:firstLineChars="0"/>
              <w:jc w:val="center"/>
            </w:pPr>
          </w:p>
        </w:tc>
      </w:tr>
      <w:tr w14:paraId="2C016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39F4E">
            <w:pPr>
              <w:spacing w:line="240" w:lineRule="auto"/>
              <w:ind w:firstLine="0" w:firstLineChars="0"/>
              <w:jc w:val="center"/>
            </w:pPr>
            <w:r>
              <w:t>11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EEC1F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循环水泵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38E07">
            <w:pPr>
              <w:spacing w:line="240" w:lineRule="auto"/>
              <w:ind w:firstLine="0" w:firstLineChars="0"/>
              <w:jc w:val="center"/>
            </w:pPr>
            <w:r>
              <w:t>3~4#冷冻水泵(45KW)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BAAED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BC8F8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E769A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地下室机房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7BC84">
            <w:pPr>
              <w:spacing w:line="240" w:lineRule="auto"/>
              <w:ind w:firstLine="0" w:firstLineChars="0"/>
              <w:jc w:val="center"/>
            </w:pPr>
          </w:p>
        </w:tc>
      </w:tr>
      <w:tr w14:paraId="1B7A6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9E11E">
            <w:pPr>
              <w:spacing w:line="240" w:lineRule="auto"/>
              <w:ind w:firstLine="0" w:firstLineChars="0"/>
              <w:jc w:val="center"/>
            </w:pPr>
            <w:r>
              <w:t>12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EF306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循环水泵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5D678">
            <w:pPr>
              <w:spacing w:line="240" w:lineRule="auto"/>
              <w:ind w:firstLine="0" w:firstLineChars="0"/>
              <w:jc w:val="center"/>
            </w:pPr>
            <w:r>
              <w:t>5#冷冻水泵(15KW)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CE1D0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962DE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F2F88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地下室机房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09076">
            <w:pPr>
              <w:spacing w:line="240" w:lineRule="auto"/>
              <w:ind w:firstLine="0" w:firstLineChars="0"/>
              <w:jc w:val="center"/>
            </w:pPr>
          </w:p>
        </w:tc>
      </w:tr>
      <w:tr w14:paraId="4C011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9F64F">
            <w:pPr>
              <w:spacing w:line="240" w:lineRule="auto"/>
              <w:ind w:firstLine="0" w:firstLineChars="0"/>
              <w:jc w:val="center"/>
            </w:pPr>
            <w:r>
              <w:t>13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B3805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循环水泵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6EE53">
            <w:pPr>
              <w:spacing w:line="240" w:lineRule="auto"/>
              <w:ind w:firstLine="0" w:firstLineChars="0"/>
              <w:jc w:val="center"/>
            </w:pPr>
            <w:r>
              <w:t>1~2#冷暖同供供暖水泵(15KW)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4BE44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B417B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DA6FD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地下室机房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2A76A">
            <w:pPr>
              <w:spacing w:line="240" w:lineRule="auto"/>
              <w:ind w:firstLine="0" w:firstLineChars="0"/>
              <w:jc w:val="center"/>
            </w:pPr>
          </w:p>
        </w:tc>
      </w:tr>
      <w:tr w14:paraId="17303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05419">
            <w:pPr>
              <w:spacing w:line="240" w:lineRule="auto"/>
              <w:ind w:firstLine="0" w:firstLineChars="0"/>
              <w:jc w:val="center"/>
            </w:pPr>
            <w:r>
              <w:t>14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C3777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循环水泵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17211">
            <w:pPr>
              <w:spacing w:line="240" w:lineRule="auto"/>
              <w:ind w:firstLine="0" w:firstLineChars="0"/>
              <w:jc w:val="center"/>
            </w:pPr>
            <w:r>
              <w:t>1~2#风冷螺杆循环水泵</w:t>
            </w:r>
            <w:r>
              <w:br w:type="textWrapping"/>
            </w:r>
            <w:r>
              <w:t>(45KW)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4F6F8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E0006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62C7E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地下室机房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8932B">
            <w:pPr>
              <w:spacing w:line="240" w:lineRule="auto"/>
              <w:ind w:firstLine="0" w:firstLineChars="0"/>
              <w:jc w:val="center"/>
            </w:pPr>
          </w:p>
        </w:tc>
      </w:tr>
      <w:tr w14:paraId="1CBDE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1F945">
            <w:pPr>
              <w:spacing w:line="240" w:lineRule="auto"/>
              <w:ind w:firstLine="0" w:firstLineChars="0"/>
              <w:jc w:val="center"/>
            </w:pPr>
            <w:r>
              <w:t>16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95355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群控系统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C7644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群控系统：含电脑、主控电柜及配套阀门。控制对象包括：主机（冷水主机、风冷主机）、配套辅机设备、管件阀门、控制元件，以及管理对象和供配电系统。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5444B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5DFCE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616F8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地下室机房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DFEFE">
            <w:pPr>
              <w:spacing w:line="240" w:lineRule="auto"/>
              <w:ind w:firstLine="0" w:firstLineChars="0"/>
              <w:jc w:val="center"/>
            </w:pPr>
          </w:p>
        </w:tc>
      </w:tr>
      <w:tr w14:paraId="09EA8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2BE48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98806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物联智能系统</w:t>
            </w:r>
          </w:p>
        </w:tc>
        <w:tc>
          <w:tcPr>
            <w:tcW w:w="1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9A5B4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物联智能系统：含平台软件、网关、通信链路等。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FE4D8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03A0C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E2A4C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全院区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7F563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</w:p>
        </w:tc>
      </w:tr>
    </w:tbl>
    <w:p w14:paraId="1096F22B">
      <w:pPr>
        <w:ind w:firstLine="480"/>
      </w:pPr>
    </w:p>
    <w:p w14:paraId="4A8B2F15">
      <w:pPr>
        <w:pStyle w:val="2"/>
      </w:pPr>
      <w:r>
        <w:rPr>
          <w:rFonts w:hint="eastAsia"/>
        </w:rPr>
        <w:t>三、详细技术服务要求</w:t>
      </w:r>
    </w:p>
    <w:p w14:paraId="17F47107">
      <w:pPr>
        <w:ind w:firstLine="482"/>
        <w:rPr>
          <w:b/>
          <w:bCs/>
        </w:rPr>
      </w:pPr>
      <w:r>
        <w:rPr>
          <w:rFonts w:hint="eastAsia"/>
          <w:b/>
          <w:bCs/>
        </w:rPr>
        <w:t>1.通用要求</w:t>
      </w:r>
    </w:p>
    <w:p w14:paraId="1D308E01">
      <w:pPr>
        <w:ind w:firstLine="480"/>
      </w:pPr>
      <w:r>
        <w:rPr>
          <w:rFonts w:hint="eastAsia"/>
        </w:rPr>
        <w:t>（1）完整性：维修工作应覆盖所有设备及关联系统，确保维修后整个中央空调系统作为一个完整的、功能正常的系统运行。</w:t>
      </w:r>
    </w:p>
    <w:p w14:paraId="003AE19B">
      <w:pPr>
        <w:ind w:firstLine="480"/>
      </w:pPr>
      <w:r>
        <w:rPr>
          <w:rFonts w:hint="eastAsia"/>
        </w:rPr>
        <w:t>（2）交付要求：投标人须对上述所有设备系统自行检查、诊断、维修，最终实现设备正常运行、满足正常使用功能。</w:t>
      </w:r>
    </w:p>
    <w:p w14:paraId="7E0A3DF6">
      <w:pPr>
        <w:ind w:firstLine="480"/>
      </w:pPr>
      <w:r>
        <w:rPr>
          <w:rFonts w:hint="eastAsia"/>
        </w:rPr>
        <w:t>（3）安全性：施工期间需确保人员、设备及医院其他设施的安全。</w:t>
      </w:r>
    </w:p>
    <w:p w14:paraId="72DFFA2A">
      <w:pPr>
        <w:ind w:firstLine="482"/>
        <w:rPr>
          <w:b/>
          <w:bCs/>
        </w:rPr>
      </w:pPr>
      <w:r>
        <w:rPr>
          <w:rFonts w:hint="eastAsia"/>
          <w:b/>
          <w:bCs/>
        </w:rPr>
        <w:t>2.硬件维修与更换要求</w:t>
      </w:r>
    </w:p>
    <w:p w14:paraId="7B93FC13">
      <w:pPr>
        <w:ind w:firstLine="482"/>
        <w:rPr>
          <w:b/>
        </w:rPr>
      </w:pPr>
      <w:r>
        <w:rPr>
          <w:rFonts w:hint="eastAsia"/>
          <w:b/>
        </w:rPr>
        <w:t>2.1 制冷主机</w:t>
      </w:r>
    </w:p>
    <w:p w14:paraId="3A04F746">
      <w:pPr>
        <w:ind w:firstLine="480"/>
      </w:pPr>
      <w:r>
        <w:rPr>
          <w:rFonts w:hint="eastAsia"/>
        </w:rPr>
        <w:t>（1）全面检测：对每台主机的压缩机、电机、启动柜、油路系统、冷媒系统、换热器、控制面板、传感器等进行全面检测。</w:t>
      </w:r>
    </w:p>
    <w:p w14:paraId="44BF0532">
      <w:pPr>
        <w:ind w:firstLine="480"/>
      </w:pPr>
      <w:r>
        <w:rPr>
          <w:rFonts w:hint="eastAsia"/>
        </w:rPr>
        <w:t>（2）故障修复：修复所有检测出的故障，包括但不限于：电气故障、机械故障、制冷系统泄漏、控制系统报警等。</w:t>
      </w:r>
    </w:p>
    <w:p w14:paraId="39487119">
      <w:pPr>
        <w:ind w:firstLine="480"/>
      </w:pPr>
      <w:r>
        <w:rPr>
          <w:rFonts w:hint="eastAsia"/>
        </w:rPr>
        <w:t>（3）性能恢复：确保主机能够正常启动、加载、卸载、停机，并在额定工况附近稳定运行。</w:t>
      </w:r>
    </w:p>
    <w:p w14:paraId="5AB0401B">
      <w:pPr>
        <w:ind w:firstLine="482"/>
        <w:rPr>
          <w:b/>
        </w:rPr>
      </w:pPr>
      <w:r>
        <w:rPr>
          <w:rFonts w:hint="eastAsia"/>
          <w:b/>
        </w:rPr>
        <w:t>2.2 水泵与冷却塔</w:t>
      </w:r>
    </w:p>
    <w:p w14:paraId="76306DE4">
      <w:pPr>
        <w:ind w:firstLine="480"/>
      </w:pPr>
      <w:r>
        <w:rPr>
          <w:rFonts w:hint="eastAsia"/>
        </w:rPr>
        <w:t>（1）电机与泵体：检测电机绝缘、轴承、叶轮、机械密封，修复或更换损坏部件，确保无异常振动、噪音、泄漏。</w:t>
      </w:r>
    </w:p>
    <w:p w14:paraId="458FAA0B">
      <w:pPr>
        <w:ind w:firstLine="480"/>
      </w:pPr>
      <w:r>
        <w:rPr>
          <w:rFonts w:hint="eastAsia"/>
        </w:rPr>
        <w:t>（2）冷却塔：检测风机、电机、减速机、布水器、填料、浮球阀，修复或更换损坏部件，确保散热效果。</w:t>
      </w:r>
    </w:p>
    <w:p w14:paraId="5E01383F">
      <w:pPr>
        <w:ind w:firstLine="482"/>
        <w:rPr>
          <w:b/>
        </w:rPr>
      </w:pPr>
      <w:r>
        <w:rPr>
          <w:rFonts w:hint="eastAsia"/>
          <w:b/>
        </w:rPr>
        <w:t>2.3 阀门与管道</w:t>
      </w:r>
    </w:p>
    <w:p w14:paraId="175F7C16">
      <w:pPr>
        <w:ind w:firstLine="480"/>
      </w:pPr>
      <w:r>
        <w:rPr>
          <w:rFonts w:hint="eastAsia"/>
        </w:rPr>
        <w:t>（1）检测所有电动阀、调节阀、手动阀、过滤器、软连接等，修复或更换卡死、泄漏、控制失效的阀门。</w:t>
      </w:r>
    </w:p>
    <w:p w14:paraId="54DBCD5E">
      <w:pPr>
        <w:ind w:firstLine="480"/>
      </w:pPr>
      <w:r>
        <w:rPr>
          <w:rFonts w:hint="eastAsia"/>
        </w:rPr>
        <w:t>（2）对管道进行查漏、补漏及必要保温修复。</w:t>
      </w:r>
    </w:p>
    <w:p w14:paraId="452616A5">
      <w:pPr>
        <w:ind w:firstLine="0" w:firstLineChars="0"/>
        <w:rPr>
          <w:rFonts w:eastAsia="宋体"/>
          <w:b/>
          <w:kern w:val="0"/>
        </w:rPr>
      </w:pPr>
      <w:r>
        <w:rPr>
          <w:b/>
        </w:rPr>
        <w:t xml:space="preserve">3. </w:t>
      </w:r>
      <w:r>
        <w:rPr>
          <w:rFonts w:hint="eastAsia"/>
          <w:b/>
        </w:rPr>
        <w:t>群控系统</w:t>
      </w:r>
      <w:r>
        <w:rPr>
          <w:b/>
        </w:rPr>
        <w:t>恢复要求</w:t>
      </w:r>
    </w:p>
    <w:p w14:paraId="3088C1B9">
      <w:pPr>
        <w:ind w:firstLine="482"/>
      </w:pPr>
      <w:r>
        <w:rPr>
          <w:rStyle w:val="7"/>
          <w:rFonts w:ascii="Segoe UI" w:hAnsi="Segoe UI" w:cs="Segoe UI"/>
          <w:color w:val="0F1115"/>
        </w:rPr>
        <w:t>3.1 本地手动控制</w:t>
      </w:r>
    </w:p>
    <w:p w14:paraId="7FFB0D91">
      <w:pPr>
        <w:ind w:firstLine="480"/>
      </w:pPr>
      <w:r>
        <w:t>可通过现场控制柜上的按钮或触摸屏，独立地、安全地启停任意一台设备（主机、水泵、冷却塔）。</w:t>
      </w:r>
    </w:p>
    <w:p w14:paraId="4BA0C51C">
      <w:pPr>
        <w:ind w:firstLine="482"/>
      </w:pPr>
      <w:r>
        <w:rPr>
          <w:rStyle w:val="7"/>
          <w:rFonts w:ascii="Segoe UI" w:hAnsi="Segoe UI" w:cs="Segoe UI"/>
          <w:color w:val="0F1115"/>
        </w:rPr>
        <w:t>3.2 全自动群控</w:t>
      </w:r>
    </w:p>
    <w:p w14:paraId="0045F75F">
      <w:pPr>
        <w:ind w:firstLine="480"/>
      </w:pPr>
      <w:r>
        <w:t>恢复群控系统的所有功能。系统能根据冷冻水供回水温度、温差、压差或预设时间表，自动完成以下逻辑：</w:t>
      </w:r>
    </w:p>
    <w:p w14:paraId="1EC6E8E8">
      <w:pPr>
        <w:ind w:firstLine="480"/>
      </w:pPr>
      <w:r>
        <w:t>（1）自动加减载主机；</w:t>
      </w:r>
    </w:p>
    <w:p w14:paraId="19366796">
      <w:pPr>
        <w:ind w:firstLine="480"/>
      </w:pPr>
      <w:r>
        <w:t>（2）自动启停对应的冷冻泵、冷却泵、冷却塔风机；</w:t>
      </w:r>
    </w:p>
    <w:p w14:paraId="0A35BE5F">
      <w:pPr>
        <w:ind w:firstLine="480"/>
      </w:pPr>
      <w:r>
        <w:t>（3）自动调节电动阀开度；</w:t>
      </w:r>
    </w:p>
    <w:p w14:paraId="2AFB436E">
      <w:pPr>
        <w:ind w:firstLine="480"/>
      </w:pPr>
      <w:r>
        <w:t>（4）实现主机、水泵、冷却塔的最优联锁控制。</w:t>
      </w:r>
    </w:p>
    <w:p w14:paraId="0D185CF3">
      <w:pPr>
        <w:ind w:firstLine="482"/>
      </w:pPr>
      <w:r>
        <w:rPr>
          <w:rStyle w:val="7"/>
          <w:rFonts w:ascii="Segoe UI" w:hAnsi="Segoe UI" w:cs="Segoe UI"/>
          <w:color w:val="0F1115"/>
        </w:rPr>
        <w:t>3.3 故障报警与安全联锁</w:t>
      </w:r>
    </w:p>
    <w:p w14:paraId="2DA374E6">
      <w:pPr>
        <w:ind w:firstLine="480"/>
      </w:pPr>
      <w:r>
        <w:t>（1）恢复所有安全联锁功能，如：水流开关故障、主机故障、水泵故障时，系统能自动执行保护动作（如停机、切换备用机）并发出声光报警。</w:t>
      </w:r>
    </w:p>
    <w:p w14:paraId="500AEE0D">
      <w:pPr>
        <w:ind w:firstLine="480"/>
      </w:pPr>
      <w:r>
        <w:t>（2）上位机（电脑）能实时显示所有设备的详细运行参数、状态、故障代码。</w:t>
      </w:r>
    </w:p>
    <w:p w14:paraId="6DB4D89F">
      <w:pPr>
        <w:ind w:firstLine="482"/>
      </w:pPr>
      <w:r>
        <w:rPr>
          <w:rStyle w:val="7"/>
          <w:rFonts w:ascii="Segoe UI" w:hAnsi="Segoe UI" w:cs="Segoe UI"/>
          <w:color w:val="0F1115"/>
        </w:rPr>
        <w:t>3.4 系统调试与验收</w:t>
      </w:r>
    </w:p>
    <w:p w14:paraId="772F529C">
      <w:pPr>
        <w:ind w:firstLine="480"/>
      </w:pPr>
      <w:r>
        <w:t>完成全部软硬件调试后，系统须进行不少于72小时的连续无故障联合试运行，并在试运行期间验证所有控制逻辑。</w:t>
      </w:r>
    </w:p>
    <w:p w14:paraId="679375D9">
      <w:pPr>
        <w:ind w:firstLine="482"/>
        <w:rPr>
          <w:b/>
          <w:bCs/>
        </w:rPr>
      </w:pPr>
      <w:r>
        <w:rPr>
          <w:rFonts w:hint="eastAsia"/>
          <w:b/>
          <w:bCs/>
        </w:rPr>
        <w:t>4. 物联智能系统恢复与数据上传要求</w:t>
      </w:r>
    </w:p>
    <w:p w14:paraId="763D0BE2">
      <w:pPr>
        <w:ind w:firstLine="480"/>
      </w:pPr>
      <w:r>
        <w:rPr>
          <w:rFonts w:hint="eastAsia"/>
        </w:rPr>
        <w:t>4.1 系统恢复</w:t>
      </w:r>
    </w:p>
    <w:p w14:paraId="62BF42F0">
      <w:pPr>
        <w:ind w:firstLine="480"/>
      </w:pPr>
      <w:r>
        <w:rPr>
          <w:rFonts w:hint="eastAsia"/>
        </w:rPr>
        <w:t>彻底修复或重建原有的物联平台，确保平台软件、数据库、网关、通信链路正常工作。</w:t>
      </w:r>
    </w:p>
    <w:p w14:paraId="2D4F4B40">
      <w:pPr>
        <w:ind w:firstLine="480"/>
      </w:pPr>
      <w:r>
        <w:rPr>
          <w:rFonts w:hint="eastAsia"/>
        </w:rPr>
        <w:t>4.2 数据采集范围</w:t>
      </w:r>
    </w:p>
    <w:p w14:paraId="4065C706">
      <w:pPr>
        <w:ind w:firstLine="480"/>
      </w:pPr>
      <w:r>
        <w:rPr>
          <w:rFonts w:hint="eastAsia"/>
        </w:rPr>
        <w:t>将以下关键数据实时、准确地上传至医院指定的云平台：</w:t>
      </w:r>
    </w:p>
    <w:p w14:paraId="5E1DD3DA">
      <w:pPr>
        <w:ind w:firstLine="480"/>
      </w:pPr>
      <w:r>
        <w:rPr>
          <w:rFonts w:hint="eastAsia"/>
        </w:rPr>
        <w:t>（1）主机：运行状态（启/停）、故障状态、冷冻/冷却水进出水温度、电流百分比（或负载率）、蒸发/冷凝压力温度。</w:t>
      </w:r>
    </w:p>
    <w:p w14:paraId="1DFAEEA8">
      <w:pPr>
        <w:ind w:firstLine="480"/>
      </w:pPr>
      <w:r>
        <w:rPr>
          <w:rFonts w:hint="eastAsia"/>
        </w:rPr>
        <w:t>（2）水泵/冷却塔：运行状态、故障状态、手自动状态。</w:t>
      </w:r>
    </w:p>
    <w:p w14:paraId="21BA6ABC">
      <w:pPr>
        <w:ind w:firstLine="480"/>
      </w:pPr>
      <w:r>
        <w:rPr>
          <w:rFonts w:hint="eastAsia"/>
        </w:rPr>
        <w:t>（3）系统参数：冷冻/冷却水总供回水温度、总管压力、瞬时/累计流量、室外温湿度（如有）。</w:t>
      </w:r>
    </w:p>
    <w:p w14:paraId="6F3DD371">
      <w:pPr>
        <w:ind w:firstLine="480"/>
      </w:pPr>
      <w:r>
        <w:rPr>
          <w:rFonts w:hint="eastAsia"/>
        </w:rPr>
        <w:t>（4）能耗数据：各主要设备（主机、大功率水泵）的实时功率、累计用电量。</w:t>
      </w:r>
    </w:p>
    <w:p w14:paraId="7C6801AC">
      <w:pPr>
        <w:ind w:firstLine="480"/>
      </w:pPr>
      <w:r>
        <w:rPr>
          <w:rFonts w:hint="eastAsia"/>
        </w:rPr>
        <w:t>4.3 平台功能要求</w:t>
      </w:r>
    </w:p>
    <w:p w14:paraId="3969BAF1">
      <w:pPr>
        <w:ind w:firstLine="480"/>
      </w:pPr>
      <w:r>
        <w:rPr>
          <w:rFonts w:hint="eastAsia"/>
        </w:rPr>
        <w:t>（1）实时监控：提供网页端或手机端访问入口，可查看所有设备的实时状态与参数。</w:t>
      </w:r>
    </w:p>
    <w:p w14:paraId="75CA3556">
      <w:pPr>
        <w:ind w:firstLine="480"/>
      </w:pPr>
      <w:r>
        <w:rPr>
          <w:rFonts w:hint="eastAsia"/>
        </w:rPr>
        <w:t>（2）历史查询：可查询任意时间段的历史数据，并支持曲线、报表导出。</w:t>
      </w:r>
    </w:p>
    <w:p w14:paraId="31E93216">
      <w:pPr>
        <w:ind w:firstLine="480"/>
      </w:pPr>
      <w:r>
        <w:rPr>
          <w:rFonts w:hint="eastAsia"/>
        </w:rPr>
        <w:t>（3）报警管理：平台支持分级报警，可通过短信、APP推送等方式将报警信息发送给指定运维人员。</w:t>
      </w:r>
    </w:p>
    <w:p w14:paraId="6B0F8B75">
      <w:pPr>
        <w:ind w:firstLine="480"/>
      </w:pPr>
      <w:r>
        <w:rPr>
          <w:rFonts w:hint="eastAsia"/>
        </w:rPr>
        <w:t>（4）权限管理：支持多级用户权限设置。</w:t>
      </w:r>
    </w:p>
    <w:p w14:paraId="4C7BB1ED">
      <w:pPr>
        <w:ind w:firstLine="480"/>
      </w:pPr>
      <w:r>
        <w:rPr>
          <w:rFonts w:hint="eastAsia"/>
        </w:rPr>
        <w:t>4.4 数据对接</w:t>
      </w:r>
    </w:p>
    <w:p w14:paraId="687932A4">
      <w:pPr>
        <w:ind w:firstLine="480"/>
      </w:pPr>
      <w:r>
        <w:rPr>
          <w:rFonts w:hint="eastAsia"/>
        </w:rPr>
        <w:t>中标人须确保数据成功上传至医院指定平台，并配合医院完成数据有效性验证。</w:t>
      </w:r>
    </w:p>
    <w:p w14:paraId="2F3238C2">
      <w:pPr>
        <w:pStyle w:val="2"/>
      </w:pPr>
      <w:r>
        <w:rPr>
          <w:rFonts w:hint="eastAsia"/>
        </w:rPr>
        <w:t>四、报价要求</w:t>
      </w:r>
    </w:p>
    <w:p w14:paraId="2F22231A">
      <w:pPr>
        <w:ind w:firstLine="480"/>
      </w:pPr>
      <w:r>
        <w:rPr>
          <w:rFonts w:hint="eastAsia"/>
        </w:rPr>
        <w:t>（1）采用总价包干方式。</w:t>
      </w:r>
    </w:p>
    <w:p w14:paraId="3D6D09BF">
      <w:pPr>
        <w:ind w:firstLine="480"/>
      </w:pPr>
      <w:r>
        <w:rPr>
          <w:rFonts w:hint="eastAsia"/>
        </w:rPr>
        <w:t>（2）报价须包含：勘察、诊断、维修、更换、调试、软件恢复、平台接入、配件、人工、工具、运输、安全措施、质保期内服务。</w:t>
      </w:r>
    </w:p>
    <w:p w14:paraId="1BE3BA1C">
      <w:pPr>
        <w:ind w:firstLine="480"/>
      </w:pPr>
    </w:p>
    <w:p w14:paraId="111046BD">
      <w:pPr>
        <w:pStyle w:val="2"/>
        <w:rPr>
          <w:rFonts w:eastAsia="宋体"/>
          <w:kern w:val="0"/>
        </w:rPr>
      </w:pPr>
      <w:r>
        <w:t>五、投标单位资质与服务要求</w:t>
      </w:r>
    </w:p>
    <w:p w14:paraId="10A4EBB8">
      <w:pPr>
        <w:ind w:firstLine="480"/>
      </w:pPr>
      <w:r>
        <w:t>（1）</w:t>
      </w:r>
      <w:r>
        <w:rPr>
          <w:b/>
          <w:bCs/>
        </w:rPr>
        <w:t>能力要求</w:t>
      </w:r>
      <w:r>
        <w:t>：投标单位须自身具备对应服务能力和相关项目经验，禁止整体转包项目。</w:t>
      </w:r>
    </w:p>
    <w:p w14:paraId="222C63B8">
      <w:pPr>
        <w:ind w:firstLine="480"/>
      </w:pPr>
      <w:r>
        <w:t>（2）</w:t>
      </w:r>
      <w:r>
        <w:rPr>
          <w:b/>
          <w:bCs/>
        </w:rPr>
        <w:t>人员要求</w:t>
      </w:r>
      <w:r>
        <w:t>：提供技术服务的人员必须是投标单位本单位的长期在职技术人员。投标时需提供至少 </w:t>
      </w:r>
      <w:r>
        <w:rPr>
          <w:b/>
          <w:bCs/>
        </w:rPr>
        <w:t>3名</w:t>
      </w:r>
      <w:r>
        <w:t> 主要技术人员的在职证明（社保缴纳证明）。</w:t>
      </w:r>
    </w:p>
    <w:p w14:paraId="69CB2951">
      <w:pPr>
        <w:ind w:firstLine="480"/>
      </w:pPr>
      <w:r>
        <w:t>（3）</w:t>
      </w:r>
      <w:r>
        <w:rPr>
          <w:b/>
          <w:bCs/>
        </w:rPr>
        <w:t>合规性要求</w:t>
      </w:r>
      <w:r>
        <w:t>：投标单位须为合规企业，无欠薪记录，无失信记录（需提供信用中国截图）。</w:t>
      </w:r>
    </w:p>
    <w:p w14:paraId="3131ADB6">
      <w:pPr>
        <w:ind w:firstLine="480"/>
      </w:pPr>
      <w:r>
        <w:t>（4）</w:t>
      </w:r>
      <w:r>
        <w:rPr>
          <w:b/>
          <w:bCs/>
        </w:rPr>
        <w:t>社会责任要求</w:t>
      </w:r>
      <w:r>
        <w:t>：投标单位须按照国家法定规定，为员工购买社保和公积金。</w:t>
      </w:r>
    </w:p>
    <w:p w14:paraId="43904D8B">
      <w:pPr>
        <w:ind w:firstLine="480"/>
        <w:rPr>
          <w:rFonts w:hint="eastAsia"/>
        </w:rPr>
      </w:pPr>
    </w:p>
    <w:p w14:paraId="0F9BF9BC">
      <w:pPr>
        <w:ind w:firstLine="480"/>
        <w:rPr>
          <w:rFonts w:hint="eastAsia"/>
        </w:rPr>
      </w:pPr>
    </w:p>
    <w:p w14:paraId="58262E6E">
      <w:pPr>
        <w:ind w:firstLine="480"/>
        <w:rPr>
          <w:rFonts w:hint="eastAsia"/>
        </w:rPr>
      </w:pPr>
    </w:p>
    <w:p w14:paraId="7308383A">
      <w:pPr>
        <w:ind w:firstLine="480"/>
        <w:rPr>
          <w:rFonts w:hint="eastAsia"/>
        </w:rPr>
      </w:pPr>
    </w:p>
    <w:p w14:paraId="1B6DB173">
      <w:pPr>
        <w:ind w:firstLine="480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2E"/>
    <w:rsid w:val="0009042B"/>
    <w:rsid w:val="0017465E"/>
    <w:rsid w:val="00216609"/>
    <w:rsid w:val="00246096"/>
    <w:rsid w:val="004F32A9"/>
    <w:rsid w:val="00A665B3"/>
    <w:rsid w:val="00B61471"/>
    <w:rsid w:val="00C428F4"/>
    <w:rsid w:val="00DC362B"/>
    <w:rsid w:val="00E7542E"/>
    <w:rsid w:val="00EB78C6"/>
    <w:rsid w:val="00F0371F"/>
    <w:rsid w:val="074A29AF"/>
    <w:rsid w:val="13750B8D"/>
    <w:rsid w:val="23C268F7"/>
    <w:rsid w:val="2C783046"/>
    <w:rsid w:val="5D297A03"/>
    <w:rsid w:val="6A9F3912"/>
    <w:rsid w:val="710D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2 字符"/>
    <w:basedOn w:val="6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9">
    <w:name w:val="ds-markdown-paragraph"/>
    <w:basedOn w:val="1"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</w:rPr>
  </w:style>
  <w:style w:type="character" w:customStyle="1" w:styleId="10">
    <w:name w:val="标题 3 字符"/>
    <w:basedOn w:val="6"/>
    <w:link w:val="4"/>
    <w:semiHidden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1105</Words>
  <Characters>1202</Characters>
  <Lines>17</Lines>
  <Paragraphs>4</Paragraphs>
  <TotalTime>305</TotalTime>
  <ScaleCrop>false</ScaleCrop>
  <LinksUpToDate>false</LinksUpToDate>
  <CharactersWithSpaces>1207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2026-05-29T10:21:00Z</dcterms:created>
  <dc:creator>panzhuying</dc:creator>
  <cp:lastModifiedBy>WPS_1466065834</cp:lastModifiedBy>
  <dcterms:modified xsi:type="dcterms:W3CDTF">2026-06-03T08:14:48Z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eyJoZGlkIjoiNzVmMDZkNWE4NzA0OGFkMDM1MDA1NWI0OTJiYjBiYmQiLCJ1c2VySWQiOiI0MTcwODgxODkifQ==</vt:lpwstr>
  </property>
  <property fmtid="{D5CDD505-2E9C-101B-9397-08002B2CF9AE}" pid="4" name="ICV">
    <vt:lpwstr>EFB7F483067A4DC88D3AA873FB0EE664_13</vt:lpwstr>
  </property>
</Properties>
</file>