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9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半导体激光治疗仪</w:t>
      </w:r>
    </w:p>
    <w:p>
      <w:pPr>
        <w:ind w:firstLine="2160" w:firstLineChars="9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lang w:val="en-US" w:eastAsia="zh-CN"/>
        </w:rPr>
        <w:t>院内询价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技术要求：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*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激光类型：半导体激光耦合激光光纤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波</w:t>
      </w:r>
      <w:r>
        <w:rPr>
          <w:rFonts w:hint="eastAsia" w:ascii="宋体" w:hAnsi="宋体" w:eastAsia="宋体" w:cs="宋体"/>
          <w:sz w:val="24"/>
          <w:szCs w:val="24"/>
        </w:rPr>
        <w:t xml:space="preserve">    长：810nm±10nm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脉</w:t>
      </w:r>
      <w:r>
        <w:rPr>
          <w:rFonts w:hint="eastAsia" w:ascii="宋体" w:hAnsi="宋体" w:eastAsia="宋体" w:cs="宋体"/>
          <w:sz w:val="24"/>
          <w:szCs w:val="24"/>
        </w:rPr>
        <w:t xml:space="preserve">    宽：4ms～400ms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能量密度：</w:t>
      </w:r>
      <w:r>
        <w:rPr>
          <w:rFonts w:hint="eastAsia" w:ascii="宋体" w:hAnsi="宋体" w:eastAsia="宋体" w:cs="宋体"/>
          <w:sz w:val="24"/>
          <w:szCs w:val="24"/>
        </w:rPr>
        <w:t xml:space="preserve">1～50J/cm2，调节步距最小 1.0J/cm2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激光最大能量密度：</w:t>
      </w:r>
      <w:r>
        <w:rPr>
          <w:rFonts w:hint="eastAsia" w:ascii="宋体" w:hAnsi="宋体" w:eastAsia="宋体" w:cs="宋体"/>
          <w:sz w:val="24"/>
          <w:szCs w:val="24"/>
        </w:rPr>
        <w:t xml:space="preserve"> 50J/cm2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频</w:t>
      </w:r>
      <w:r>
        <w:rPr>
          <w:rFonts w:hint="eastAsia" w:ascii="宋体" w:hAnsi="宋体" w:eastAsia="宋体" w:cs="宋体"/>
          <w:sz w:val="24"/>
          <w:szCs w:val="24"/>
        </w:rPr>
        <w:t xml:space="preserve">    率：1～10Hz，调节步距最小 1Hz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能量复现性：≤</w:t>
      </w:r>
      <w:r>
        <w:rPr>
          <w:rFonts w:hint="eastAsia" w:ascii="宋体" w:hAnsi="宋体" w:eastAsia="宋体" w:cs="宋体"/>
          <w:sz w:val="24"/>
          <w:szCs w:val="24"/>
        </w:rPr>
        <w:t xml:space="preserve">5%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肤色类型：按世界人种肤色分类Ⅰ～Ⅵ（可选）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治疗模式：按脱毛部位分类</w:t>
      </w:r>
      <w:r>
        <w:rPr>
          <w:rFonts w:hint="eastAsia" w:ascii="宋体" w:hAnsi="宋体" w:eastAsia="宋体" w:cs="宋体"/>
          <w:sz w:val="24"/>
          <w:szCs w:val="24"/>
        </w:rPr>
        <w:t xml:space="preserve"> 5 种模式（模式 A、B、C、D、E）、经典脱毛模式和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</w:rPr>
        <w:t>自动模式可选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*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sz w:val="24"/>
          <w:szCs w:val="24"/>
        </w:rPr>
        <w:t>光斑面积：</w:t>
      </w:r>
      <w:r>
        <w:rPr>
          <w:rFonts w:hint="eastAsia" w:ascii="宋体" w:hAnsi="宋体" w:eastAsia="宋体" w:cs="宋体"/>
          <w:sz w:val="24"/>
          <w:szCs w:val="24"/>
        </w:rPr>
        <w:t xml:space="preserve">12mm * 12mm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*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lang w:val="en-US" w:eastAsia="zh-CN"/>
        </w:rPr>
        <w:t>12、</w:t>
      </w:r>
      <w:r>
        <w:rPr>
          <w:rFonts w:hint="eastAsia" w:ascii="宋体" w:hAnsi="宋体" w:eastAsia="宋体" w:cs="宋体"/>
          <w:sz w:val="24"/>
          <w:szCs w:val="24"/>
        </w:rPr>
        <w:t>激光器寿命：≥300</w:t>
      </w:r>
      <w:r>
        <w:rPr>
          <w:rFonts w:hint="eastAsia" w:ascii="宋体" w:hAnsi="宋体" w:eastAsia="宋体" w:cs="宋体"/>
          <w:sz w:val="24"/>
          <w:szCs w:val="24"/>
        </w:rPr>
        <w:t xml:space="preserve">0 万发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</w:t>
      </w:r>
      <w:r>
        <w:rPr>
          <w:rFonts w:hint="eastAsia" w:ascii="宋体" w:hAnsi="宋体" w:eastAsia="宋体" w:cs="宋体"/>
          <w:sz w:val="24"/>
          <w:szCs w:val="24"/>
        </w:rPr>
        <w:t>冷却系统：内循环水冷却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14、</w:t>
      </w:r>
      <w:r>
        <w:rPr>
          <w:rFonts w:hint="eastAsia" w:ascii="宋体" w:hAnsi="宋体" w:eastAsia="宋体" w:cs="宋体"/>
          <w:sz w:val="24"/>
          <w:szCs w:val="24"/>
        </w:rPr>
        <w:t>蓝宝石接触式制冷，治疗头表面温度≤</w:t>
      </w:r>
      <w:r>
        <w:rPr>
          <w:rFonts w:hint="eastAsia" w:ascii="宋体" w:hAnsi="宋体" w:eastAsia="宋体" w:cs="宋体"/>
          <w:sz w:val="24"/>
          <w:szCs w:val="24"/>
        </w:rPr>
        <w:t xml:space="preserve">5℃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15、</w:t>
      </w:r>
      <w:r>
        <w:rPr>
          <w:rFonts w:hint="eastAsia" w:ascii="宋体" w:hAnsi="宋体" w:eastAsia="宋体" w:cs="宋体"/>
          <w:sz w:val="24"/>
          <w:szCs w:val="24"/>
        </w:rPr>
        <w:t>安全功能：治疗手柄端温度保持在</w:t>
      </w:r>
      <w:r>
        <w:rPr>
          <w:rFonts w:hint="eastAsia" w:ascii="宋体" w:hAnsi="宋体" w:eastAsia="宋体" w:cs="宋体"/>
          <w:sz w:val="24"/>
          <w:szCs w:val="24"/>
        </w:rPr>
        <w:t xml:space="preserve">-5—+5℃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16、</w:t>
      </w:r>
      <w:r>
        <w:rPr>
          <w:rFonts w:hint="eastAsia" w:ascii="宋体" w:hAnsi="宋体" w:eastAsia="宋体" w:cs="宋体"/>
          <w:sz w:val="24"/>
          <w:szCs w:val="24"/>
        </w:rPr>
        <w:t>激光器发热不集中，光斑均匀输出；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17、</w:t>
      </w:r>
      <w:r>
        <w:rPr>
          <w:rFonts w:hint="eastAsia" w:ascii="宋体" w:hAnsi="宋体" w:eastAsia="宋体" w:cs="宋体"/>
          <w:sz w:val="24"/>
          <w:szCs w:val="24"/>
        </w:rPr>
        <w:t>激光器内部抽真空，充氮气，不容易结露，激光器寿命长；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18、</w:t>
      </w:r>
      <w:r>
        <w:rPr>
          <w:rFonts w:hint="eastAsia" w:ascii="宋体" w:hAnsi="宋体" w:eastAsia="宋体" w:cs="宋体"/>
          <w:sz w:val="24"/>
          <w:szCs w:val="24"/>
        </w:rPr>
        <w:t>彩色液晶显示屏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计算机工作站、激光扫描打印一体机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252"/>
    <w:rsid w:val="005D4578"/>
    <w:rsid w:val="006D6252"/>
    <w:rsid w:val="009E38B3"/>
    <w:rsid w:val="07A057FD"/>
    <w:rsid w:val="22A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Lines>2</Lines>
  <Paragraphs>1</Paragraphs>
  <TotalTime>4</TotalTime>
  <ScaleCrop>false</ScaleCrop>
  <LinksUpToDate>false</LinksUpToDate>
  <CharactersWithSpaces>405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2020-07-04T02:39:00Z</dcterms:created>
  <dc:creator>lenovo</dc:creator>
  <cp:lastModifiedBy>z</cp:lastModifiedBy>
  <dcterms:modified xsi:type="dcterms:W3CDTF">2021-11-03T15:01:43Z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B2AB8C0A4C2446B19003E10E3989441F</vt:lpwstr>
  </property>
</Properties>
</file>