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Style w:val="6"/>
          <w:rFonts w:ascii="宋体" w:hAnsi="宋体"/>
          <w:color w:val="000000"/>
          <w:kern w:val="0"/>
          <w:sz w:val="28"/>
          <w:szCs w:val="28"/>
        </w:rPr>
      </w:pPr>
      <w:r>
        <w:rPr>
          <w:rStyle w:val="6"/>
          <w:rFonts w:ascii="宋体" w:hAnsi="宋体"/>
          <w:color w:val="000000"/>
          <w:kern w:val="0"/>
          <w:sz w:val="28"/>
          <w:szCs w:val="28"/>
        </w:rPr>
        <w:t>强脉冲光治疗仪</w:t>
      </w:r>
    </w:p>
    <w:p>
      <w:pPr>
        <w:spacing w:line="288" w:lineRule="auto"/>
        <w:rPr>
          <w:rStyle w:val="6"/>
          <w:rFonts w:ascii="宋体" w:hAnsi="宋体"/>
          <w:color w:val="000000"/>
          <w:kern w:val="0"/>
          <w:sz w:val="28"/>
          <w:szCs w:val="28"/>
        </w:rPr>
      </w:pPr>
      <w:r>
        <w:rPr>
          <w:rStyle w:val="6"/>
          <w:rFonts w:hint="eastAsia" w:ascii="宋体" w:hAnsi="宋体"/>
          <w:color w:val="000000"/>
          <w:kern w:val="0"/>
          <w:sz w:val="28"/>
          <w:szCs w:val="28"/>
          <w:lang w:val="en-US" w:eastAsia="zh-CN"/>
        </w:rPr>
        <w:t>院内询价</w:t>
      </w:r>
      <w:r>
        <w:rPr>
          <w:rStyle w:val="6"/>
          <w:rFonts w:hint="eastAsia" w:ascii="宋体" w:hAnsi="宋体"/>
          <w:color w:val="000000"/>
          <w:kern w:val="0"/>
          <w:sz w:val="28"/>
          <w:szCs w:val="28"/>
        </w:rPr>
        <w:t>技术参数要求：</w:t>
      </w:r>
    </w:p>
    <w:p>
      <w:pPr>
        <w:spacing w:line="288" w:lineRule="auto"/>
        <w:rPr>
          <w:rStyle w:val="6"/>
          <w:rFonts w:ascii="宋体" w:hAnsi="宋体"/>
          <w:color w:val="000000"/>
          <w:kern w:val="0"/>
          <w:szCs w:val="21"/>
        </w:rPr>
      </w:pPr>
      <w:r>
        <w:rPr>
          <w:rStyle w:val="6"/>
          <w:rFonts w:ascii="宋体" w:hAnsi="宋体"/>
          <w:color w:val="000000"/>
          <w:kern w:val="0"/>
          <w:szCs w:val="21"/>
        </w:rPr>
        <w:t>1、光源：进口氙灯</w:t>
      </w:r>
    </w:p>
    <w:p>
      <w:pPr>
        <w:spacing w:line="288" w:lineRule="auto"/>
        <w:rPr>
          <w:rStyle w:val="6"/>
          <w:rFonts w:ascii="宋体" w:hAnsi="宋体"/>
          <w:color w:val="000000"/>
          <w:kern w:val="0"/>
          <w:szCs w:val="21"/>
        </w:rPr>
      </w:pPr>
      <w:r>
        <w:rPr>
          <w:rStyle w:val="6"/>
          <w:rFonts w:ascii="宋体" w:hAnsi="宋体"/>
          <w:color w:val="000000"/>
          <w:kern w:val="0"/>
          <w:szCs w:val="21"/>
        </w:rPr>
        <w:t>2、聚光反射器：高效稳定金属银。</w:t>
      </w:r>
    </w:p>
    <w:p>
      <w:pPr>
        <w:spacing w:line="288" w:lineRule="auto"/>
        <w:rPr>
          <w:rStyle w:val="6"/>
          <w:rFonts w:ascii="宋体" w:hAnsi="宋体"/>
          <w:color w:val="000000"/>
          <w:kern w:val="0"/>
          <w:szCs w:val="21"/>
        </w:rPr>
      </w:pPr>
      <w:r>
        <w:rPr>
          <w:rStyle w:val="6"/>
          <w:rFonts w:ascii="宋体" w:hAnsi="宋体"/>
          <w:color w:val="000000"/>
          <w:kern w:val="0"/>
          <w:szCs w:val="21"/>
        </w:rPr>
        <w:t>3、皮肤接触晶体：蓝宝石。</w:t>
      </w:r>
    </w:p>
    <w:p>
      <w:pPr>
        <w:spacing w:line="288" w:lineRule="auto"/>
        <w:rPr>
          <w:rStyle w:val="6"/>
          <w:rFonts w:ascii="宋体" w:hAnsi="宋体"/>
          <w:color w:val="000000"/>
          <w:kern w:val="0"/>
          <w:szCs w:val="21"/>
        </w:rPr>
      </w:pPr>
      <w:r>
        <w:rPr>
          <w:rStyle w:val="6"/>
          <w:rFonts w:ascii="宋体" w:hAnsi="宋体"/>
          <w:color w:val="000000"/>
          <w:kern w:val="0"/>
          <w:szCs w:val="21"/>
        </w:rPr>
        <w:t>★4、输出波长：≥7种不同波长滤波片，且包含以下波长</w:t>
      </w:r>
    </w:p>
    <w:p>
      <w:pPr>
        <w:spacing w:line="288" w:lineRule="auto"/>
        <w:ind w:firstLine="420" w:firstLineChars="200"/>
        <w:rPr>
          <w:rStyle w:val="6"/>
          <w:rFonts w:ascii="宋体" w:hAnsi="宋体"/>
          <w:color w:val="000000"/>
          <w:kern w:val="0"/>
          <w:szCs w:val="21"/>
        </w:rPr>
      </w:pPr>
      <w:r>
        <w:rPr>
          <w:rStyle w:val="6"/>
          <w:rFonts w:ascii="宋体" w:hAnsi="宋体"/>
          <w:color w:val="000000"/>
          <w:kern w:val="0"/>
          <w:szCs w:val="21"/>
        </w:rPr>
        <w:t>【420滤光片】：420nm～1200nm;</w:t>
      </w:r>
    </w:p>
    <w:p>
      <w:pPr>
        <w:spacing w:line="288" w:lineRule="auto"/>
        <w:ind w:firstLine="420" w:firstLineChars="200"/>
        <w:rPr>
          <w:rStyle w:val="6"/>
          <w:rFonts w:ascii="宋体" w:hAnsi="宋体"/>
          <w:color w:val="000000"/>
          <w:kern w:val="0"/>
          <w:szCs w:val="21"/>
        </w:rPr>
      </w:pPr>
      <w:r>
        <w:rPr>
          <w:rStyle w:val="6"/>
          <w:rFonts w:ascii="宋体" w:hAnsi="宋体"/>
          <w:color w:val="000000"/>
          <w:kern w:val="0"/>
          <w:szCs w:val="21"/>
        </w:rPr>
        <w:t>【515滤光片】：515nm～1200nm;</w:t>
      </w:r>
    </w:p>
    <w:p>
      <w:pPr>
        <w:spacing w:line="288" w:lineRule="auto"/>
        <w:ind w:firstLine="420" w:firstLineChars="200"/>
        <w:rPr>
          <w:rStyle w:val="6"/>
          <w:rFonts w:ascii="宋体" w:hAnsi="宋体"/>
          <w:color w:val="000000"/>
          <w:kern w:val="0"/>
          <w:szCs w:val="21"/>
        </w:rPr>
      </w:pPr>
      <w:r>
        <w:rPr>
          <w:rStyle w:val="6"/>
          <w:rFonts w:ascii="宋体" w:hAnsi="宋体"/>
          <w:color w:val="000000"/>
          <w:kern w:val="0"/>
          <w:szCs w:val="21"/>
        </w:rPr>
        <w:t>【560滤光片】：560nm～1200nm;</w:t>
      </w:r>
    </w:p>
    <w:p>
      <w:pPr>
        <w:spacing w:line="288" w:lineRule="auto"/>
        <w:ind w:firstLine="420" w:firstLineChars="200"/>
        <w:rPr>
          <w:rStyle w:val="6"/>
          <w:rFonts w:ascii="宋体" w:hAnsi="宋体"/>
          <w:color w:val="000000"/>
          <w:kern w:val="0"/>
          <w:szCs w:val="21"/>
        </w:rPr>
      </w:pPr>
      <w:r>
        <w:rPr>
          <w:rStyle w:val="6"/>
          <w:rFonts w:ascii="宋体" w:hAnsi="宋体"/>
          <w:color w:val="000000"/>
          <w:kern w:val="0"/>
          <w:szCs w:val="21"/>
        </w:rPr>
        <w:t>【590滤光片】：590nm～1200nm;</w:t>
      </w:r>
    </w:p>
    <w:p>
      <w:pPr>
        <w:spacing w:line="288" w:lineRule="auto"/>
        <w:ind w:firstLine="420" w:firstLineChars="200"/>
        <w:rPr>
          <w:rStyle w:val="6"/>
          <w:rFonts w:ascii="宋体" w:hAnsi="宋体"/>
          <w:color w:val="000000"/>
          <w:kern w:val="0"/>
          <w:szCs w:val="21"/>
        </w:rPr>
      </w:pPr>
      <w:r>
        <w:rPr>
          <w:rStyle w:val="6"/>
          <w:rFonts w:ascii="宋体" w:hAnsi="宋体"/>
          <w:color w:val="000000"/>
          <w:kern w:val="0"/>
          <w:szCs w:val="21"/>
        </w:rPr>
        <w:t>【615滤光片】：615nm～1200nm;</w:t>
      </w:r>
    </w:p>
    <w:p>
      <w:pPr>
        <w:spacing w:line="288" w:lineRule="auto"/>
        <w:ind w:firstLine="420" w:firstLineChars="200"/>
        <w:rPr>
          <w:rStyle w:val="6"/>
          <w:rFonts w:ascii="宋体" w:hAnsi="宋体"/>
          <w:color w:val="000000"/>
          <w:kern w:val="0"/>
          <w:szCs w:val="21"/>
        </w:rPr>
      </w:pPr>
      <w:r>
        <w:rPr>
          <w:rStyle w:val="6"/>
          <w:rFonts w:ascii="宋体" w:hAnsi="宋体"/>
          <w:color w:val="000000"/>
          <w:kern w:val="0"/>
          <w:szCs w:val="21"/>
        </w:rPr>
        <w:t>【640滤光片】：640nm～1200nm;</w:t>
      </w:r>
    </w:p>
    <w:p>
      <w:pPr>
        <w:spacing w:line="288" w:lineRule="auto"/>
        <w:ind w:firstLine="420" w:firstLineChars="200"/>
        <w:rPr>
          <w:rStyle w:val="6"/>
          <w:rFonts w:ascii="宋体" w:hAnsi="宋体"/>
          <w:color w:val="000000"/>
          <w:kern w:val="0"/>
          <w:szCs w:val="21"/>
        </w:rPr>
      </w:pPr>
      <w:r>
        <w:rPr>
          <w:rStyle w:val="6"/>
          <w:rFonts w:ascii="宋体" w:hAnsi="宋体"/>
          <w:color w:val="000000"/>
          <w:kern w:val="0"/>
          <w:szCs w:val="21"/>
        </w:rPr>
        <w:t>【695滤光片】：695nm～1200nm;</w:t>
      </w:r>
    </w:p>
    <w:p>
      <w:pPr>
        <w:spacing w:line="288" w:lineRule="auto"/>
        <w:rPr>
          <w:rStyle w:val="6"/>
          <w:rFonts w:ascii="宋体" w:hAnsi="宋体"/>
          <w:color w:val="000000"/>
          <w:kern w:val="0"/>
          <w:szCs w:val="21"/>
        </w:rPr>
      </w:pPr>
      <w:r>
        <w:rPr>
          <w:rStyle w:val="6"/>
          <w:rFonts w:ascii="宋体" w:hAnsi="宋体"/>
          <w:color w:val="000000"/>
          <w:kern w:val="0"/>
          <w:szCs w:val="21"/>
        </w:rPr>
        <w:t>★5、最大能量密度：40J/cm2 ，步长1 J/cm2。</w:t>
      </w:r>
    </w:p>
    <w:p>
      <w:pPr>
        <w:spacing w:line="288" w:lineRule="auto"/>
        <w:rPr>
          <w:rStyle w:val="6"/>
          <w:rFonts w:ascii="宋体" w:hAnsi="宋体"/>
          <w:color w:val="000000"/>
          <w:kern w:val="0"/>
          <w:szCs w:val="21"/>
        </w:rPr>
      </w:pPr>
      <w:r>
        <w:rPr>
          <w:rStyle w:val="6"/>
          <w:rFonts w:ascii="宋体" w:hAnsi="宋体"/>
          <w:color w:val="000000"/>
          <w:kern w:val="0"/>
          <w:szCs w:val="21"/>
        </w:rPr>
        <w:t>★6、最大能量：210J。</w:t>
      </w:r>
    </w:p>
    <w:p>
      <w:pPr>
        <w:spacing w:line="288" w:lineRule="auto"/>
        <w:rPr>
          <w:rStyle w:val="6"/>
          <w:rFonts w:ascii="宋体" w:hAnsi="宋体"/>
          <w:color w:val="000000"/>
          <w:kern w:val="0"/>
          <w:szCs w:val="21"/>
        </w:rPr>
      </w:pPr>
      <w:r>
        <w:rPr>
          <w:rStyle w:val="6"/>
          <w:rFonts w:ascii="宋体" w:hAnsi="宋体"/>
          <w:color w:val="000000"/>
          <w:kern w:val="0"/>
          <w:szCs w:val="21"/>
        </w:rPr>
        <w:t>7、脉冲输出方式：单脉冲、双脉冲、三脉冲任意可选。</w:t>
      </w:r>
    </w:p>
    <w:p>
      <w:pPr>
        <w:spacing w:line="288" w:lineRule="auto"/>
        <w:rPr>
          <w:rStyle w:val="6"/>
          <w:rFonts w:ascii="宋体" w:hAnsi="宋体"/>
          <w:color w:val="000000"/>
          <w:kern w:val="0"/>
          <w:szCs w:val="21"/>
        </w:rPr>
      </w:pPr>
      <w:r>
        <w:rPr>
          <w:rStyle w:val="6"/>
          <w:rFonts w:ascii="宋体" w:hAnsi="宋体"/>
          <w:color w:val="000000"/>
          <w:kern w:val="0"/>
          <w:szCs w:val="21"/>
        </w:rPr>
        <w:t>8、脉冲宽度：2～20ms,步长0.5ms，任意可设。</w:t>
      </w:r>
    </w:p>
    <w:p>
      <w:pPr>
        <w:spacing w:line="288" w:lineRule="auto"/>
        <w:rPr>
          <w:rStyle w:val="6"/>
          <w:rFonts w:ascii="宋体" w:hAnsi="宋体"/>
          <w:color w:val="000000"/>
          <w:kern w:val="0"/>
          <w:szCs w:val="21"/>
        </w:rPr>
      </w:pPr>
      <w:r>
        <w:rPr>
          <w:rStyle w:val="6"/>
          <w:rFonts w:ascii="宋体" w:hAnsi="宋体"/>
          <w:color w:val="000000"/>
          <w:kern w:val="0"/>
          <w:szCs w:val="21"/>
        </w:rPr>
        <w:t>9、脉冲间隔：5～150ms,任意可设。</w:t>
      </w:r>
    </w:p>
    <w:p>
      <w:pPr>
        <w:spacing w:line="288" w:lineRule="auto"/>
        <w:rPr>
          <w:rStyle w:val="6"/>
          <w:rFonts w:ascii="宋体" w:hAnsi="宋体"/>
          <w:color w:val="000000"/>
          <w:kern w:val="0"/>
          <w:szCs w:val="21"/>
        </w:rPr>
      </w:pPr>
      <w:r>
        <w:rPr>
          <w:rStyle w:val="6"/>
          <w:rFonts w:ascii="宋体" w:hAnsi="宋体"/>
          <w:color w:val="000000"/>
          <w:kern w:val="0"/>
          <w:szCs w:val="21"/>
        </w:rPr>
        <w:t>10、脉冲重复频率：“单次”、“0.5Hz”、“1Hz”三档可以选择。</w:t>
      </w:r>
    </w:p>
    <w:p>
      <w:pPr>
        <w:spacing w:line="288" w:lineRule="auto"/>
        <w:rPr>
          <w:rStyle w:val="6"/>
          <w:rFonts w:ascii="宋体" w:hAnsi="宋体"/>
          <w:color w:val="000000"/>
          <w:kern w:val="0"/>
          <w:szCs w:val="21"/>
        </w:rPr>
      </w:pPr>
      <w:r>
        <w:rPr>
          <w:rStyle w:val="6"/>
          <w:rFonts w:ascii="宋体" w:hAnsi="宋体"/>
          <w:color w:val="000000"/>
          <w:szCs w:val="21"/>
        </w:rPr>
        <w:t>★11、光斑面积≥5cm2</w:t>
      </w:r>
    </w:p>
    <w:p>
      <w:pPr>
        <w:spacing w:line="288" w:lineRule="auto"/>
        <w:rPr>
          <w:rStyle w:val="6"/>
          <w:rFonts w:ascii="宋体" w:hAnsi="宋体"/>
          <w:color w:val="000000"/>
          <w:szCs w:val="21"/>
        </w:rPr>
      </w:pPr>
      <w:r>
        <w:rPr>
          <w:rStyle w:val="6"/>
          <w:rFonts w:ascii="宋体" w:hAnsi="宋体"/>
          <w:color w:val="000000"/>
          <w:kern w:val="0"/>
          <w:szCs w:val="21"/>
        </w:rPr>
        <w:t>★12、</w:t>
      </w:r>
      <w:r>
        <w:rPr>
          <w:rStyle w:val="6"/>
          <w:rFonts w:ascii="宋体" w:hAnsi="宋体"/>
          <w:color w:val="000000"/>
          <w:szCs w:val="21"/>
        </w:rPr>
        <w:t>配4种不同尺寸的光斑适配器，且配有圆形和方形小光斑适配器用于不同细小部位或不平整部位治疗：①方形光斑适配器：面积≤2.25cm2 ②圆形光斑适配器：直径≤10mm</w:t>
      </w:r>
    </w:p>
    <w:p>
      <w:pPr>
        <w:spacing w:line="288" w:lineRule="auto"/>
        <w:rPr>
          <w:rStyle w:val="6"/>
          <w:rFonts w:ascii="宋体" w:hAnsi="宋体"/>
          <w:color w:val="000000"/>
          <w:kern w:val="0"/>
          <w:szCs w:val="21"/>
        </w:rPr>
      </w:pPr>
      <w:r>
        <w:rPr>
          <w:rStyle w:val="6"/>
          <w:rFonts w:ascii="宋体" w:hAnsi="宋体"/>
          <w:color w:val="000000"/>
          <w:kern w:val="0"/>
          <w:szCs w:val="21"/>
        </w:rPr>
        <w:t>13、能量校准系统：具有自动终端能量检测及校准功能，治疗剂量准确。</w:t>
      </w:r>
    </w:p>
    <w:p>
      <w:pPr>
        <w:spacing w:line="288" w:lineRule="auto"/>
        <w:rPr>
          <w:rStyle w:val="6"/>
          <w:rFonts w:ascii="宋体" w:hAnsi="宋体"/>
          <w:color w:val="000000"/>
          <w:szCs w:val="21"/>
        </w:rPr>
      </w:pPr>
      <w:r>
        <w:rPr>
          <w:rStyle w:val="6"/>
          <w:rFonts w:ascii="宋体" w:hAnsi="宋体"/>
          <w:color w:val="000000"/>
          <w:kern w:val="0"/>
          <w:szCs w:val="21"/>
        </w:rPr>
        <w:t>14、</w:t>
      </w:r>
      <w:r>
        <w:rPr>
          <w:rStyle w:val="6"/>
          <w:rFonts w:ascii="宋体" w:hAnsi="宋体"/>
          <w:color w:val="000000"/>
          <w:szCs w:val="21"/>
        </w:rPr>
        <w:t>治疗头制冷温度：2℃～6℃，多种制冷强度可选择</w:t>
      </w:r>
    </w:p>
    <w:p>
      <w:pPr>
        <w:spacing w:line="288" w:lineRule="auto"/>
        <w:rPr>
          <w:rStyle w:val="6"/>
          <w:rFonts w:ascii="宋体" w:hAnsi="宋体"/>
          <w:color w:val="000000"/>
          <w:kern w:val="0"/>
          <w:szCs w:val="21"/>
        </w:rPr>
      </w:pPr>
      <w:r>
        <w:rPr>
          <w:rStyle w:val="6"/>
          <w:rFonts w:ascii="宋体" w:hAnsi="宋体"/>
          <w:color w:val="000000"/>
          <w:kern w:val="0"/>
          <w:szCs w:val="21"/>
        </w:rPr>
        <w:t>15、冷却系统：内循环水冷，外循环风冷，内置双过滤洁净装置，延长光源使用寿命。</w:t>
      </w:r>
    </w:p>
    <w:p>
      <w:pPr>
        <w:spacing w:line="288" w:lineRule="auto"/>
        <w:rPr>
          <w:rStyle w:val="6"/>
          <w:rFonts w:ascii="宋体" w:hAnsi="宋体"/>
          <w:color w:val="000000"/>
          <w:kern w:val="0"/>
          <w:szCs w:val="21"/>
        </w:rPr>
      </w:pPr>
      <w:r>
        <w:rPr>
          <w:rStyle w:val="6"/>
          <w:rFonts w:ascii="宋体" w:hAnsi="宋体"/>
          <w:color w:val="000000"/>
          <w:kern w:val="0"/>
          <w:szCs w:val="21"/>
        </w:rPr>
        <w:t>★16、显示系统：</w:t>
      </w:r>
      <w:r>
        <w:rPr>
          <w:rStyle w:val="6"/>
          <w:rFonts w:ascii="宋体" w:hAnsi="宋体"/>
          <w:color w:val="000000"/>
          <w:szCs w:val="21"/>
        </w:rPr>
        <w:t>≥</w:t>
      </w:r>
      <w:r>
        <w:rPr>
          <w:rStyle w:val="6"/>
          <w:rFonts w:ascii="宋体" w:hAnsi="宋体"/>
          <w:color w:val="000000"/>
          <w:spacing w:val="10"/>
          <w:kern w:val="24"/>
          <w:szCs w:val="21"/>
        </w:rPr>
        <w:t>15寸智能触摸显示屏</w:t>
      </w:r>
    </w:p>
    <w:p>
      <w:pPr>
        <w:spacing w:line="288" w:lineRule="auto"/>
        <w:rPr>
          <w:rStyle w:val="6"/>
          <w:rFonts w:ascii="宋体" w:hAnsi="宋体"/>
          <w:color w:val="000000"/>
          <w:szCs w:val="21"/>
        </w:rPr>
      </w:pPr>
      <w:r>
        <w:rPr>
          <w:rStyle w:val="6"/>
          <w:rFonts w:ascii="宋体" w:hAnsi="宋体"/>
          <w:color w:val="000000"/>
          <w:spacing w:val="10"/>
          <w:kern w:val="24"/>
          <w:szCs w:val="21"/>
        </w:rPr>
        <w:t>17、</w:t>
      </w:r>
      <w:r>
        <w:rPr>
          <w:rStyle w:val="6"/>
          <w:rFonts w:ascii="宋体" w:hAnsi="宋体"/>
          <w:color w:val="000000"/>
          <w:szCs w:val="21"/>
        </w:rPr>
        <w:t>具有波片自动识别、匹配系统，保证治疗的有效性、安全性、易用性。</w:t>
      </w:r>
    </w:p>
    <w:p>
      <w:pPr>
        <w:spacing w:line="288" w:lineRule="auto"/>
        <w:rPr>
          <w:rStyle w:val="6"/>
          <w:rFonts w:ascii="宋体" w:hAnsi="宋体"/>
          <w:color w:val="000000"/>
          <w:spacing w:val="10"/>
          <w:kern w:val="24"/>
          <w:szCs w:val="21"/>
        </w:rPr>
      </w:pPr>
      <w:r>
        <w:rPr>
          <w:rStyle w:val="6"/>
          <w:rFonts w:ascii="宋体" w:hAnsi="宋体"/>
          <w:color w:val="000000"/>
          <w:szCs w:val="21"/>
        </w:rPr>
        <w:t>18、</w:t>
      </w:r>
      <w:r>
        <w:rPr>
          <w:rStyle w:val="6"/>
          <w:rFonts w:ascii="宋体" w:hAnsi="宋体"/>
          <w:color w:val="000000"/>
          <w:spacing w:val="10"/>
          <w:kern w:val="24"/>
          <w:szCs w:val="21"/>
        </w:rPr>
        <w:t>具有能量、温度、液位、水流、水量等各种智能化自动检测和控制功能</w:t>
      </w:r>
    </w:p>
    <w:p>
      <w:pPr>
        <w:spacing w:line="288" w:lineRule="auto"/>
        <w:rPr>
          <w:rStyle w:val="6"/>
          <w:rFonts w:ascii="宋体" w:hAnsi="宋体"/>
          <w:color w:val="000000"/>
          <w:szCs w:val="21"/>
        </w:rPr>
      </w:pPr>
      <w:bookmarkStart w:id="0" w:name="_GoBack"/>
      <w:bookmarkEnd w:id="0"/>
      <w:r>
        <w:rPr>
          <w:rStyle w:val="6"/>
          <w:rFonts w:ascii="宋体" w:hAnsi="宋体"/>
          <w:color w:val="000000"/>
          <w:spacing w:val="10"/>
          <w:kern w:val="24"/>
          <w:szCs w:val="21"/>
        </w:rPr>
        <w:t>19、配置笔记本电脑及激光扫描打印设备</w:t>
      </w:r>
      <w:r>
        <w:rPr>
          <w:rStyle w:val="6"/>
          <w:rFonts w:hint="eastAsia" w:ascii="宋体" w:hAnsi="宋体"/>
          <w:color w:val="000000"/>
          <w:spacing w:val="10"/>
          <w:kern w:val="24"/>
          <w:szCs w:val="21"/>
        </w:rPr>
        <w:t>，</w:t>
      </w:r>
      <w:r>
        <w:rPr>
          <w:rStyle w:val="6"/>
          <w:rFonts w:ascii="宋体" w:hAnsi="宋体"/>
          <w:color w:val="000000"/>
          <w:szCs w:val="21"/>
        </w:rPr>
        <w:t>具有</w:t>
      </w:r>
      <w:r>
        <w:rPr>
          <w:rStyle w:val="6"/>
          <w:rFonts w:ascii="宋体" w:hAnsi="宋体" w:cs="宋体"/>
          <w:bCs/>
          <w:color w:val="000000"/>
          <w:szCs w:val="21"/>
        </w:rPr>
        <w:t>参数修正功能及升级接口、</w:t>
      </w:r>
      <w:r>
        <w:rPr>
          <w:rStyle w:val="6"/>
          <w:rFonts w:ascii="宋体" w:hAnsi="宋体"/>
          <w:color w:val="000000"/>
          <w:szCs w:val="21"/>
        </w:rPr>
        <w:t>设备治疗参数存储记忆、故障语言显示、声音提示、密码设置等多种功能。</w:t>
      </w:r>
    </w:p>
    <w:p>
      <w:pPr>
        <w:rPr>
          <w:rStyle w:val="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475A3"/>
    <w:rsid w:val="000475A3"/>
    <w:rsid w:val="0009375F"/>
    <w:rsid w:val="006D0EED"/>
    <w:rsid w:val="00B01A0A"/>
    <w:rsid w:val="00B1727C"/>
    <w:rsid w:val="00F16677"/>
    <w:rsid w:val="084B7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NormalCharacter"/>
    <w:semiHidden/>
    <w:uiPriority w:val="0"/>
  </w:style>
  <w:style w:type="table" w:customStyle="1" w:styleId="7">
    <w:name w:val="TableNormal"/>
    <w:semiHidden/>
    <w:uiPriority w:val="0"/>
    <w:tblPr>
      <w:tblCellMar>
        <w:top w:w="0" w:type="dxa"/>
        <w:left w:w="0" w:type="dxa"/>
        <w:bottom w:w="0" w:type="dxa"/>
        <w:right w:w="0" w:type="dxa"/>
      </w:tblCellMar>
    </w:tblPr>
  </w:style>
  <w:style w:type="character" w:customStyle="1" w:styleId="8">
    <w:name w:val="页眉 Char"/>
    <w:basedOn w:val="5"/>
    <w:link w:val="3"/>
    <w:semiHidden/>
    <w:qFormat/>
    <w:uiPriority w:val="99"/>
    <w:rPr>
      <w:rFonts w:ascii="Times New Roman" w:hAnsi="Times New Roman"/>
      <w:kern w:val="2"/>
      <w:sz w:val="18"/>
      <w:szCs w:val="18"/>
    </w:rPr>
  </w:style>
  <w:style w:type="character" w:customStyle="1" w:styleId="9">
    <w:name w:val="页脚 Char"/>
    <w:basedOn w:val="5"/>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Words>
  <Characters>659</Characters>
  <Lines>5</Lines>
  <Paragraphs>1</Paragraphs>
  <TotalTime>2</TotalTime>
  <ScaleCrop>false</ScaleCrop>
  <LinksUpToDate>false</LinksUpToDate>
  <CharactersWithSpaces>773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2021-11-02T16:31:00Z</dcterms:created>
  <dc:creator>z</dc:creator>
  <cp:lastModifiedBy>z</cp:lastModifiedBy>
  <dcterms:modified xsi:type="dcterms:W3CDTF">2021-11-03T14:57:58Z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2482077234274AC7BE3D962FFE0CC1E5</vt:lpwstr>
  </property>
</Properties>
</file>