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纯水机技术要求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1、产品名称：水处理系统</w:t>
      </w:r>
      <w:r>
        <w:rPr>
          <w:rFonts w:asciiTheme="minorEastAsia" w:hAnsiTheme="minorEastAsia"/>
          <w:sz w:val="28"/>
          <w:szCs w:val="28"/>
        </w:rPr>
        <w:t>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数量：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2、水利用率 ≥60%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3、脱盐率 ≥ 99%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4、产水水质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产水量:≥500L/H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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处理方式：单级＋消毒</w:t>
      </w:r>
      <w:r>
        <w:rPr>
          <w:rFonts w:asciiTheme="minorEastAsia" w:hAnsiTheme="minorEastAsia"/>
          <w:sz w:val="28"/>
          <w:szCs w:val="28"/>
        </w:rPr>
        <w:t></w:t>
      </w:r>
      <w:r>
        <w:rPr>
          <w:rFonts w:asciiTheme="minorEastAsia" w:hAnsiTheme="minorEastAsia"/>
          <w:sz w:val="28"/>
          <w:szCs w:val="28"/>
        </w:rPr>
        <w:tab/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纯水电导率：≤</w:t>
      </w:r>
      <w:r>
        <w:rPr>
          <w:rFonts w:asciiTheme="minorEastAsia" w:hAnsiTheme="minorEastAsia"/>
          <w:sz w:val="28"/>
          <w:szCs w:val="28"/>
        </w:rPr>
        <w:t xml:space="preserve">15μs/cm 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25</w:t>
      </w:r>
      <w:r>
        <w:rPr>
          <w:rFonts w:hint="eastAsia" w:asciiTheme="minorEastAsia" w:hAnsiTheme="minorEastAsia"/>
          <w:sz w:val="28"/>
          <w:szCs w:val="28"/>
        </w:rPr>
        <w:t>℃）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细菌总数：≤</w:t>
      </w:r>
      <w:r>
        <w:rPr>
          <w:rFonts w:asciiTheme="minorEastAsia" w:hAnsiTheme="minorEastAsia"/>
          <w:sz w:val="28"/>
          <w:szCs w:val="28"/>
        </w:rPr>
        <w:t>10CFU/100ml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5、设备主要技术要求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</w:rPr>
        <w:t>以城市自来水为水源直接制备纯化水，单级纯化水的水质符合</w:t>
      </w:r>
      <w:r>
        <w:rPr>
          <w:rFonts w:asciiTheme="minorEastAsia" w:hAnsiTheme="minorEastAsia"/>
          <w:sz w:val="28"/>
          <w:szCs w:val="28"/>
        </w:rPr>
        <w:t>WS310-2016</w:t>
      </w:r>
      <w:r>
        <w:rPr>
          <w:rFonts w:hint="eastAsia" w:asciiTheme="minorEastAsia" w:hAnsiTheme="minorEastAsia"/>
          <w:sz w:val="28"/>
          <w:szCs w:val="28"/>
        </w:rPr>
        <w:t>清洗用纯化水电导率≤</w:t>
      </w:r>
      <w:r>
        <w:rPr>
          <w:rFonts w:asciiTheme="minorEastAsia" w:hAnsiTheme="minorEastAsia"/>
          <w:sz w:val="28"/>
          <w:szCs w:val="28"/>
        </w:rPr>
        <w:t>15us/cm(25</w:t>
      </w:r>
      <w:r>
        <w:rPr>
          <w:rFonts w:hint="eastAsia" w:asciiTheme="minorEastAsia" w:hAnsiTheme="minorEastAsia"/>
          <w:sz w:val="28"/>
          <w:szCs w:val="28"/>
        </w:rPr>
        <w:t>℃</w:t>
      </w:r>
      <w:r>
        <w:rPr>
          <w:rFonts w:asciiTheme="minorEastAsia" w:hAnsiTheme="minorEastAsia"/>
          <w:sz w:val="28"/>
          <w:szCs w:val="28"/>
        </w:rPr>
        <w:t>)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kern w:val="0"/>
          <w:sz w:val="28"/>
          <w:szCs w:val="28"/>
        </w:rPr>
        <w:t>以及符合WS507-2016清洗用水的标准菌落总数≤10CFU/100mL的规定；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系统封闭式全自动运行，采用预处理+RO膜处理技术，预处理系统自动冲洗及再生运行，反渗主机具有自动脉冲冲洗功能；具有低压、无水以及过热保护等功能，系统采用全自动运行控制系统，主机一体化设计，占地面积小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系统具备耗材寿命智能管理、更换提醒功能，</w:t>
      </w:r>
      <w:r>
        <w:rPr>
          <w:rFonts w:hint="eastAsia" w:ascii="宋体" w:hAnsi="宋体" w:eastAsia="宋体" w:cs="Times New Roman"/>
          <w:sz w:val="28"/>
          <w:szCs w:val="28"/>
        </w:rPr>
        <w:t>具备故障报警及故障分析提示功能；具备实时显示运行参数、压力、流量、水质等功能，供水系统采用恒压供水技术，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>供水同时受水箱液位或低压控制的双重控制，以实现整个系统的平衡、稳定运行和对水泵的保护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；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纯水储水及管道采用无残留式消毒、灭菌，无二次污染，独立的循环管道确保全面消毒,维护末端用水水质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6、控制方式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采用PLC全自动控制、触摸屏操作，在线显示电导率等参数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7、预处理系统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预处理系统由机械过滤器、</w:t>
      </w:r>
      <w:r>
        <w:rPr>
          <w:rFonts w:hint="eastAsia" w:asciiTheme="minorEastAsia" w:hAnsiTheme="minorEastAsia"/>
          <w:sz w:val="28"/>
          <w:szCs w:val="28"/>
          <w:lang w:eastAsia="zh-CN"/>
        </w:rPr>
        <w:t>活性炭过滤器、</w:t>
      </w:r>
      <w:r>
        <w:rPr>
          <w:rFonts w:hint="eastAsia" w:asciiTheme="minorEastAsia" w:hAnsiTheme="minorEastAsia"/>
          <w:sz w:val="28"/>
          <w:szCs w:val="28"/>
        </w:rPr>
        <w:t>软化过滤器、保安过滤器组成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罐体采用内衬ABS外绕FRP的树脂罐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阀体为全自动控制阀，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机械过滤器：滤料为石英砂</w:t>
      </w:r>
    </w:p>
    <w:p>
      <w:pPr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活性炭过滤器：滤料为</w:t>
      </w:r>
      <w:r>
        <w:rPr>
          <w:rFonts w:hint="eastAsia" w:asciiTheme="minorEastAsia" w:hAnsiTheme="minorEastAsia"/>
          <w:sz w:val="28"/>
          <w:szCs w:val="28"/>
        </w:rPr>
        <w:t>优质果壳炭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软化过滤器：滤料为001x7型离子树脂，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保安过滤器采用不锈钢材质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8、反渗透系统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处理方式：单级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高压泵要求：材质:304不锈钢，丝口或法兰连接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膜元件要求；脱盐率≥99%、膜片类型为：芳香族聚酰胺复合膜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9、纯水供水系统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由不锈钢储水箱及纯水泵等组成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纯水泵要求：流量：≥2m³/H，丝口连接，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水箱：材质为不锈钢，佩带液位感应装置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10、管路要求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系统管道：高压部分：304不锈钢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低压部分：优质U-PVC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11、消毒系统：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破坏细菌生存环境，细菌无法生存。消毒能力强，对环境不造成污染。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独立的管路消毒可实现对管路及其储水的实时消毒。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精密</w:t>
      </w:r>
      <w:r>
        <w:rPr>
          <w:rFonts w:hint="eastAsia" w:asciiTheme="minorEastAsia" w:hAnsiTheme="minorEastAsia"/>
          <w:sz w:val="28"/>
          <w:szCs w:val="28"/>
        </w:rPr>
        <w:t>过滤器可除去消毒后产生的微生物及细菌残留，阻止生物膜的产生。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循环管路确保纯水流动性，避免储水静止，抑制细菌滋生。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12、主要配置：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机械过滤器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活性炭过滤器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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软化过滤器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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保安过滤器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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反渗透系统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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高压泵、纯水泵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</w:t>
      </w:r>
      <w:r>
        <w:rPr>
          <w:rFonts w:hint="eastAsia" w:asciiTheme="minorEastAsia" w:hAnsiTheme="minorEastAsia"/>
          <w:sz w:val="28"/>
          <w:szCs w:val="28"/>
        </w:rPr>
        <w:t xml:space="preserve"> 纯水箱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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压力表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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电磁阀，压力保护开关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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纯水流量计及浓水流量计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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反渗透膜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消毒系统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碳钢喷塑一体式机柜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13、工艺流程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00650" cy="1752600"/>
            <wp:effectExtent l="0" t="0" r="0" b="0"/>
            <wp:docPr id="1" name="图片 1" descr="500消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0消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14、</w:t>
      </w:r>
      <w:r>
        <w:rPr>
          <w:rFonts w:hint="eastAsia" w:asciiTheme="minorEastAsia" w:hAnsiTheme="minorEastAsia"/>
          <w:bCs/>
          <w:sz w:val="28"/>
          <w:szCs w:val="28"/>
        </w:rPr>
        <w:t>其他参数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原水硬度：≤8 mmoL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供水压力：0.2Mpa～0.4MPa（最佳为0.3MPa ）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进水最佳水温：5～35℃ （25℃ 最佳）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环境温度：5～45℃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离子去除率：96%～99% 以上</w:t>
      </w:r>
    </w:p>
    <w:p>
      <w:pPr>
        <w:ind w:firstLine="280" w:firstLineChars="100"/>
      </w:pPr>
      <w:r>
        <w:rPr>
          <w:rFonts w:hint="eastAsia" w:asciiTheme="minorEastAsia" w:hAnsiTheme="minorEastAsia"/>
          <w:sz w:val="28"/>
          <w:szCs w:val="28"/>
        </w:rPr>
        <w:t>最高工作压力：1.0Mpa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15、安装环境简述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电源： 380 V  50Hz，具有良好的接地保护。380V为三相五线制，需预留空开。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水源供应：城市自来水，供水压力：0.2Mpa～0.4Mpa。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供水流量：大于产水量2倍以上。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有畅通的排水口、地漏，建议不要高于地面。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环境：温度5-40℃，湿度＜85%RH，无粉尘和强电磁干扰。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YTU3OTRiODVkYjA2ZGNjZjU0YjY2MzI1MmMyN2IifQ=="/>
  </w:docVars>
  <w:rsids>
    <w:rsidRoot w:val="00347B5A"/>
    <w:rsid w:val="0001497A"/>
    <w:rsid w:val="00030494"/>
    <w:rsid w:val="000361FD"/>
    <w:rsid w:val="00056D90"/>
    <w:rsid w:val="000A2B17"/>
    <w:rsid w:val="002D65B7"/>
    <w:rsid w:val="00345020"/>
    <w:rsid w:val="00347B5A"/>
    <w:rsid w:val="003B2C1C"/>
    <w:rsid w:val="003D7E31"/>
    <w:rsid w:val="0047707B"/>
    <w:rsid w:val="004859C9"/>
    <w:rsid w:val="004F28D5"/>
    <w:rsid w:val="004F54F2"/>
    <w:rsid w:val="00505379"/>
    <w:rsid w:val="005471A1"/>
    <w:rsid w:val="005A012C"/>
    <w:rsid w:val="0060439A"/>
    <w:rsid w:val="00642F6F"/>
    <w:rsid w:val="00712874"/>
    <w:rsid w:val="00736986"/>
    <w:rsid w:val="007B23F0"/>
    <w:rsid w:val="007C5F20"/>
    <w:rsid w:val="007C7BC4"/>
    <w:rsid w:val="007E4881"/>
    <w:rsid w:val="008D58DD"/>
    <w:rsid w:val="0099336B"/>
    <w:rsid w:val="00A92E23"/>
    <w:rsid w:val="00A96C28"/>
    <w:rsid w:val="00AE56CF"/>
    <w:rsid w:val="00B07848"/>
    <w:rsid w:val="00B506E3"/>
    <w:rsid w:val="00BD4084"/>
    <w:rsid w:val="00BF6604"/>
    <w:rsid w:val="00C8413F"/>
    <w:rsid w:val="00D6199B"/>
    <w:rsid w:val="00DE73D4"/>
    <w:rsid w:val="00DE7FAD"/>
    <w:rsid w:val="00DF3A9D"/>
    <w:rsid w:val="00E41814"/>
    <w:rsid w:val="00ED7770"/>
    <w:rsid w:val="00F5042E"/>
    <w:rsid w:val="00FC289C"/>
    <w:rsid w:val="016C23B1"/>
    <w:rsid w:val="10BD1E2B"/>
    <w:rsid w:val="1E1E495D"/>
    <w:rsid w:val="45591FE5"/>
    <w:rsid w:val="482F3186"/>
    <w:rsid w:val="6DC76023"/>
    <w:rsid w:val="72514654"/>
    <w:rsid w:val="7337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1155</Words>
  <Characters>1306</Characters>
  <Lines>10</Lines>
  <Paragraphs>2</Paragraphs>
  <TotalTime>12</TotalTime>
  <ScaleCrop>false</ScaleCrop>
  <LinksUpToDate>false</LinksUpToDate>
  <CharactersWithSpaces>1368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2019-04-03T08:41:00Z</dcterms:created>
  <dc:creator>李浩</dc:creator>
  <cp:lastModifiedBy>Administrator</cp:lastModifiedBy>
  <dcterms:modified xsi:type="dcterms:W3CDTF">2023-03-30T01:10:32Z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2052-11.1.0.13703</vt:lpwstr>
  </property>
  <property fmtid="{D5CDD505-2E9C-101B-9397-08002B2CF9AE}" pid="4" name="ICV">
    <vt:lpwstr>5BAABA91E9C847D0A18E4AEE14D1760E</vt:lpwstr>
  </property>
</Properties>
</file>